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5250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25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Cooke Shane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Alkermes plc.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ALKS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CONNAUGHT HOUSE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BURLINGTON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DUBLIN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Ireland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30.53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13,474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05/21/2035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13,474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13,474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Option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-2620010</wp:posOffset>
            </wp:positionV>
            <wp:extent cx="29210" cy="2625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2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stock option award vest and become exercisable in full on 5/21/2026.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full on 5/21/2026.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Shantale Greenson,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Shane Cooke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1014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826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4823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2025-05-23T16:57:02Z</dcterms:created>
  <dcterms:modified xsi:type="dcterms:W3CDTF">2025-05-23T16:57:02Z</dcterms:modified>
</cp:coreProperties>
</file>