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5074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74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Nichols Christian Todd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900 WINTER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Alkermes plc.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ALKS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Commercial Officer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5,409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95,277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2,402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34.795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92,875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5,409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16,229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-2111375</wp:posOffset>
            </wp:positionV>
            <wp:extent cx="29210" cy="21164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ordinary share.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subject to the restricted stock unit award vest in four equal annual installments, commencing on 2/26/2025.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Shantale Greenson,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9639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Christian</w:t>
        <w:tab/>
        <w:t>02/28/2025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Todd Nichols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5803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13312" TargetMode="External"/><Relationship Id="rId14" Type="http://schemas.openxmlformats.org/officeDocument/2006/relationships/hyperlink" Target="http://www.sec.gov/cgi-bin/browse-edgar?action=getcompany&amp;CIK=0001520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2025-02-28T17:38:13Z</dcterms:created>
  <dcterms:modified xsi:type="dcterms:W3CDTF">2025-02-28T17:38:13Z</dcterms:modified>
</cp:coreProperties>
</file>